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85B" w:rsidRDefault="00DA685B" w:rsidP="00DA685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B4C12" w:rsidRPr="00453357" w:rsidRDefault="00DA685B" w:rsidP="000B4C12">
      <w:pPr>
        <w:pStyle w:val="c12"/>
        <w:rPr>
          <w:rStyle w:val="c7"/>
          <w:sz w:val="28"/>
          <w:szCs w:val="28"/>
        </w:rPr>
      </w:pPr>
      <w:r>
        <w:rPr>
          <w:sz w:val="28"/>
          <w:szCs w:val="28"/>
        </w:rPr>
        <w:t xml:space="preserve">  </w:t>
      </w:r>
      <w:r w:rsidR="000B4C12" w:rsidRPr="00453357">
        <w:rPr>
          <w:rStyle w:val="c7"/>
          <w:sz w:val="28"/>
          <w:szCs w:val="28"/>
        </w:rPr>
        <w:t>Рабочая учебная программа составлена на основе программы общеобразовательных учреждений:</w:t>
      </w:r>
      <w:r w:rsidR="000B4C12" w:rsidRPr="00453357">
        <w:rPr>
          <w:sz w:val="28"/>
          <w:szCs w:val="28"/>
        </w:rPr>
        <w:t xml:space="preserve"> </w:t>
      </w:r>
      <w:r w:rsidR="000B4C12" w:rsidRPr="00453357">
        <w:rPr>
          <w:rStyle w:val="c7"/>
          <w:sz w:val="28"/>
          <w:szCs w:val="28"/>
        </w:rPr>
        <w:t xml:space="preserve">Черчение. 7-8 </w:t>
      </w:r>
      <w:proofErr w:type="spellStart"/>
      <w:proofErr w:type="gramStart"/>
      <w:r w:rsidR="000B4C12" w:rsidRPr="00453357">
        <w:rPr>
          <w:rStyle w:val="c7"/>
          <w:sz w:val="28"/>
          <w:szCs w:val="28"/>
        </w:rPr>
        <w:t>кл</w:t>
      </w:r>
      <w:proofErr w:type="spellEnd"/>
      <w:r w:rsidR="000B4C12" w:rsidRPr="00453357">
        <w:rPr>
          <w:rStyle w:val="c7"/>
          <w:sz w:val="28"/>
          <w:szCs w:val="28"/>
        </w:rPr>
        <w:t>./</w:t>
      </w:r>
      <w:proofErr w:type="gramEnd"/>
      <w:r w:rsidR="000B4C12" w:rsidRPr="00453357">
        <w:rPr>
          <w:rStyle w:val="c7"/>
          <w:sz w:val="28"/>
          <w:szCs w:val="28"/>
        </w:rPr>
        <w:t xml:space="preserve">Под руководством А.Д. </w:t>
      </w:r>
      <w:proofErr w:type="spellStart"/>
      <w:r w:rsidR="000B4C12" w:rsidRPr="00453357">
        <w:rPr>
          <w:rStyle w:val="c7"/>
          <w:sz w:val="28"/>
          <w:szCs w:val="28"/>
        </w:rPr>
        <w:t>Ботвинникова</w:t>
      </w:r>
      <w:proofErr w:type="spellEnd"/>
      <w:r w:rsidR="000B4C12" w:rsidRPr="00453357">
        <w:rPr>
          <w:rStyle w:val="c7"/>
          <w:sz w:val="28"/>
          <w:szCs w:val="28"/>
        </w:rPr>
        <w:t>.- М.: Просвещение, 20</w:t>
      </w:r>
      <w:r w:rsidR="000B4C12">
        <w:rPr>
          <w:rStyle w:val="c7"/>
          <w:sz w:val="28"/>
          <w:szCs w:val="28"/>
        </w:rPr>
        <w:t>12</w:t>
      </w:r>
      <w:r w:rsidR="000B4C12" w:rsidRPr="00453357">
        <w:rPr>
          <w:rStyle w:val="c7"/>
          <w:sz w:val="28"/>
          <w:szCs w:val="28"/>
        </w:rPr>
        <w:t>.</w:t>
      </w:r>
    </w:p>
    <w:p w:rsidR="000B4C12" w:rsidRDefault="000B4C12" w:rsidP="000B4C12">
      <w:pPr>
        <w:pStyle w:val="c12"/>
        <w:rPr>
          <w:sz w:val="28"/>
          <w:szCs w:val="28"/>
        </w:rPr>
      </w:pPr>
      <w:r w:rsidRPr="00453357">
        <w:rPr>
          <w:rStyle w:val="c7"/>
          <w:sz w:val="28"/>
          <w:szCs w:val="28"/>
        </w:rPr>
        <w:t xml:space="preserve">Учебник: </w:t>
      </w:r>
      <w:r w:rsidRPr="00453357">
        <w:rPr>
          <w:sz w:val="28"/>
          <w:szCs w:val="28"/>
        </w:rPr>
        <w:t xml:space="preserve">Ботвинников А.Д., Виноградов В.Н., </w:t>
      </w:r>
      <w:proofErr w:type="spellStart"/>
      <w:r w:rsidRPr="00453357">
        <w:rPr>
          <w:sz w:val="28"/>
          <w:szCs w:val="28"/>
        </w:rPr>
        <w:t>Вышнепольский</w:t>
      </w:r>
      <w:proofErr w:type="spellEnd"/>
      <w:r w:rsidRPr="00453357">
        <w:rPr>
          <w:sz w:val="28"/>
          <w:szCs w:val="28"/>
        </w:rPr>
        <w:t xml:space="preserve"> И.С. Черчение: Учебник для 7-8 классов общеобразовательных учреждений. М.: ООО «Издательство </w:t>
      </w:r>
      <w:proofErr w:type="spellStart"/>
      <w:r w:rsidRPr="00453357">
        <w:rPr>
          <w:sz w:val="28"/>
          <w:szCs w:val="28"/>
        </w:rPr>
        <w:t>Астерель</w:t>
      </w:r>
      <w:proofErr w:type="spellEnd"/>
      <w:r w:rsidRPr="00453357">
        <w:rPr>
          <w:sz w:val="28"/>
          <w:szCs w:val="28"/>
        </w:rPr>
        <w:t>», 20</w:t>
      </w:r>
      <w:r>
        <w:rPr>
          <w:sz w:val="28"/>
          <w:szCs w:val="28"/>
        </w:rPr>
        <w:t>16</w:t>
      </w:r>
      <w:r w:rsidRPr="00453357">
        <w:rPr>
          <w:sz w:val="28"/>
          <w:szCs w:val="28"/>
        </w:rPr>
        <w:t>.</w:t>
      </w:r>
    </w:p>
    <w:p w:rsidR="00DA685B" w:rsidRDefault="00DA685B" w:rsidP="00DA685B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на изучение курса черчение в </w:t>
      </w:r>
      <w:r w:rsidR="009F4E3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классе 3</w:t>
      </w:r>
      <w:r w:rsidR="009F4E3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9F4E3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год из расчёта 1 час в неделю (35 недель).</w:t>
      </w:r>
    </w:p>
    <w:p w:rsidR="00DA685B" w:rsidRDefault="00DA685B" w:rsidP="00DA685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0B4C1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0B4C12">
        <w:rPr>
          <w:rFonts w:ascii="Times New Roman" w:hAnsi="Times New Roman"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 xml:space="preserve">учебный год программа </w:t>
      </w:r>
      <w:r w:rsidR="009F4E3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класса рассчитана на 3</w:t>
      </w:r>
      <w:r w:rsidR="009F4E3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недел</w:t>
      </w:r>
      <w:r w:rsidR="009F4E3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-3</w:t>
      </w:r>
      <w:r w:rsidR="000B4C1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часа</w:t>
      </w:r>
      <w:r w:rsidR="00641F05">
        <w:rPr>
          <w:rFonts w:ascii="Times New Roman" w:hAnsi="Times New Roman"/>
          <w:sz w:val="28"/>
          <w:szCs w:val="28"/>
        </w:rPr>
        <w:t xml:space="preserve"> (праздничные дни: </w:t>
      </w:r>
      <w:r w:rsidR="000B4C12">
        <w:rPr>
          <w:rFonts w:ascii="Times New Roman" w:hAnsi="Times New Roman"/>
          <w:sz w:val="28"/>
          <w:szCs w:val="28"/>
        </w:rPr>
        <w:t>01.05.2019</w:t>
      </w:r>
      <w:r w:rsidR="00641F05">
        <w:rPr>
          <w:rFonts w:ascii="Times New Roman" w:hAnsi="Times New Roman"/>
          <w:sz w:val="28"/>
          <w:szCs w:val="28"/>
        </w:rPr>
        <w:t>)</w:t>
      </w:r>
      <w:r w:rsidR="009F4E33">
        <w:rPr>
          <w:rFonts w:ascii="Times New Roman" w:hAnsi="Times New Roman"/>
          <w:sz w:val="28"/>
          <w:szCs w:val="28"/>
        </w:rPr>
        <w:t xml:space="preserve">. </w:t>
      </w:r>
      <w:r w:rsidR="009F4E33">
        <w:rPr>
          <w:rFonts w:ascii="Times New Roman" w:hAnsi="Times New Roman" w:cs="Times New Roman"/>
          <w:sz w:val="28"/>
          <w:szCs w:val="28"/>
        </w:rPr>
        <w:t>Выполнение рабочей программы в полном объеме будет обеспечено за счет уплотнения тем из раздела «Повторение».</w:t>
      </w:r>
    </w:p>
    <w:p w:rsidR="00DA685B" w:rsidRPr="00DA685B" w:rsidRDefault="00DA685B" w:rsidP="00DA6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знать: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работы с чертежными инструментами;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простейшие геометрические построения;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приемы построения сопряжений;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сведения о шрифте;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выполнения чертежей;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прямоугольного проецирования на одну, две и три взаимно перпендикулярные плоскости проекций;</w:t>
      </w:r>
    </w:p>
    <w:p w:rsidR="00DA685B" w:rsidRPr="00DA685B" w:rsidRDefault="00DA685B" w:rsidP="00DA68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наглядных изображений.</w:t>
      </w:r>
    </w:p>
    <w:p w:rsidR="00DA685B" w:rsidRPr="00DA685B" w:rsidRDefault="00DA685B" w:rsidP="00DA68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форму предмета по чертежу, наглядному изображению, натуре и простейшим разверткам;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несложные преобразования формы и пространственного положения предметов и их частей;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выполнять виды на комплексных чертежах (и эскизах) отдельных предметов;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графический состав изображений;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главный вид и оптимальное количество видов на комплексном чертеже (и эскизе) отдельного предмета;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 выполнять наглядные изображения, аксонометрические проекции, технические рисунки и наброски;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самоконтроль правильности и качества выполнения простейших графических работ;</w:t>
      </w:r>
    </w:p>
    <w:p w:rsidR="00DA685B" w:rsidRPr="00DA685B" w:rsidRDefault="00DA685B" w:rsidP="00DA68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8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приводить примеры использования графики в жизни, быту и профессиональной деятельности человека.</w:t>
      </w:r>
    </w:p>
    <w:p w:rsidR="000B4C12" w:rsidRPr="000B4C12" w:rsidRDefault="00DA685B" w:rsidP="000B4C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 xml:space="preserve"> </w:t>
      </w:r>
      <w:r w:rsidR="000B4C12" w:rsidRPr="000B4C1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0B4C12" w:rsidRPr="000B4C12">
        <w:rPr>
          <w:rFonts w:ascii="Times New Roman" w:hAnsi="Times New Roman" w:cs="Times New Roman"/>
          <w:b/>
          <w:sz w:val="28"/>
          <w:szCs w:val="28"/>
        </w:rPr>
        <w:t>тем учебного курса</w:t>
      </w:r>
    </w:p>
    <w:p w:rsidR="000B4C12" w:rsidRPr="000B4C12" w:rsidRDefault="000B4C12" w:rsidP="000B4C12">
      <w:pPr>
        <w:pStyle w:val="2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C12">
        <w:rPr>
          <w:rFonts w:ascii="Times New Roman" w:hAnsi="Times New Roman" w:cs="Times New Roman"/>
          <w:b/>
          <w:sz w:val="28"/>
          <w:szCs w:val="28"/>
        </w:rPr>
        <w:t xml:space="preserve">          Правила оформления чертежей 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Значение черчения в практической деятельности людей. Краткие сведения об истории развития чертежей. Современные методы выполнения чертежей. Цели, содержание и задачи изучения черчения в школе.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Инструменты. Принадлежности и материалы для выполнения чертежей. Рациональные приемы работы инструментами. Организация рабочего места.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Понятие о стандартах. Линии: сплошная толстая основная, штриховая, сплошная волнистая, штрихпунктирная и тонкая штрихпунктирная с двумя точками. Форматы, рамка и основная надпись.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Некоторые сведения о нанесении размеров (выносная и размерная линии, стрелки, знаки диаметра и радиуса; указание толщины и длины детали надписью; расположение размерных чисел).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Применение и обозначение масштаба.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Сведения о чертежном шрифте. Буквы, цифры и знаки на чертежах.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C12">
        <w:rPr>
          <w:rFonts w:ascii="Times New Roman" w:hAnsi="Times New Roman" w:cs="Times New Roman"/>
          <w:b/>
          <w:sz w:val="28"/>
          <w:szCs w:val="28"/>
          <w:lang w:bidi="he-IL"/>
        </w:rPr>
        <w:t>Способы проецирования</w:t>
      </w:r>
      <w:r w:rsidRPr="000B4C12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Проецирование. Центральное параллельное проецирование. Прямоугольные проекции. Выполнение изображений предметов на одной, двух и трех взаимно перпендикулярных плоскостях проекций.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Расположение видов на чертеже и их названия: вид спереди, вид сверху, вид слева. Определение необходимого и достаточного числа видов на чертежах. Понятие о местных видах (расположенных в проекционной связи).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 xml:space="preserve">Косоугольная фронтальная </w:t>
      </w:r>
      <w:proofErr w:type="spellStart"/>
      <w:r w:rsidRPr="000B4C12">
        <w:rPr>
          <w:rFonts w:ascii="Times New Roman" w:hAnsi="Times New Roman" w:cs="Times New Roman"/>
          <w:sz w:val="28"/>
          <w:szCs w:val="28"/>
        </w:rPr>
        <w:t>диметрическая</w:t>
      </w:r>
      <w:proofErr w:type="spellEnd"/>
      <w:r w:rsidRPr="000B4C12">
        <w:rPr>
          <w:rFonts w:ascii="Times New Roman" w:hAnsi="Times New Roman" w:cs="Times New Roman"/>
          <w:sz w:val="28"/>
          <w:szCs w:val="28"/>
        </w:rPr>
        <w:t xml:space="preserve"> и прямоугольная изометрическая проекции. Направление осей, показатели искажения, нанесение размеров.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Аксонометрические проекции плоских и объемных фигур. Эллипс как проекция окружности. Построение овала.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 xml:space="preserve"> Понятие о техническом рисунке. Технические рисунки и аксонометрические проекции предметов. Выбор вида аксонометрической проекции и рационального способа ее построения.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he-IL"/>
        </w:rPr>
      </w:pP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C12">
        <w:rPr>
          <w:rFonts w:ascii="Times New Roman" w:hAnsi="Times New Roman" w:cs="Times New Roman"/>
          <w:b/>
          <w:sz w:val="28"/>
          <w:szCs w:val="28"/>
          <w:lang w:bidi="he-IL"/>
        </w:rPr>
        <w:t>Чтение и выполнение чертежей деталей</w:t>
      </w:r>
      <w:r w:rsidRPr="000B4C12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Анализ геометрической формы предметов. Проекции геометрических тел. Мысленное расчленение предмета на геометрические тела (призмы, цилиндры, конусы, пирамиды, шар, и их части). Чертежи группы геометрических тел.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Нахождение на чертеже вершин, ребер, образующих и поверхностей тел, составляющих форму предмета.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lastRenderedPageBreak/>
        <w:t>Нанесение размеров на чертежах с учетом формы предметов. Использование знак квадрата. Развертывание поверхностей некоторых тел.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Анализ графического состава изображений. Выполнение чертежей предметов с использованием геометрических построений: деление отрезка, окружности и угла на равные части; сопряжения.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Чтение чертежей.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Выполнение эскиза детали (с натуры).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t>Решение графических задач, в том числе творческих.</w:t>
      </w: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he-IL"/>
        </w:rPr>
      </w:pPr>
    </w:p>
    <w:p w:rsidR="000B4C12" w:rsidRPr="000B4C12" w:rsidRDefault="000B4C12" w:rsidP="000B4C1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C12">
        <w:rPr>
          <w:rFonts w:ascii="Times New Roman" w:hAnsi="Times New Roman" w:cs="Times New Roman"/>
          <w:b/>
          <w:sz w:val="28"/>
          <w:szCs w:val="28"/>
          <w:lang w:bidi="he-IL"/>
        </w:rPr>
        <w:t>Обобщение знаний</w:t>
      </w:r>
    </w:p>
    <w:p w:rsidR="00645AA0" w:rsidRPr="000B4C12" w:rsidRDefault="00DA685B">
      <w:pPr>
        <w:rPr>
          <w:rFonts w:ascii="Times New Roman" w:hAnsi="Times New Roman" w:cs="Times New Roman"/>
          <w:sz w:val="28"/>
          <w:szCs w:val="28"/>
        </w:rPr>
      </w:pPr>
      <w:r w:rsidRPr="000B4C12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tbl>
      <w:tblPr>
        <w:tblW w:w="73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559"/>
        <w:gridCol w:w="1418"/>
      </w:tblGrid>
      <w:tr w:rsidR="0024242F" w:rsidRPr="00522FBC" w:rsidTr="0024242F">
        <w:trPr>
          <w:trHeight w:val="413"/>
        </w:trPr>
        <w:tc>
          <w:tcPr>
            <w:tcW w:w="959" w:type="dxa"/>
            <w:vMerge w:val="restart"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402" w:type="dxa"/>
            <w:vMerge w:val="restart"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gridSpan w:val="2"/>
            <w:vAlign w:val="center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24242F" w:rsidRPr="00522FBC" w:rsidTr="0024242F">
        <w:trPr>
          <w:trHeight w:val="412"/>
        </w:trPr>
        <w:tc>
          <w:tcPr>
            <w:tcW w:w="959" w:type="dxa"/>
            <w:vMerge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24242F" w:rsidRPr="00522FBC" w:rsidRDefault="0024242F" w:rsidP="00522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24242F" w:rsidRPr="00522FBC" w:rsidRDefault="0024242F" w:rsidP="00645A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B4C12" w:rsidRPr="00522FBC" w:rsidTr="00CE66F6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Введение. Инструменты, принадлежности, материалы.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CE66F6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Понятие о ГОСТах. Формат, рамка, основная надпись.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CE66F6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Линии чертежа.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CE66F6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Чертёжный шрифт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727C33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Нанесение размеров. Масштаб.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03.10.2018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727C33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плоской детали.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727C33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Общие сведения о проекциях.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727C33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Проецирование на 2 плоскости.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727C33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Местные виды. Прямоугольное проецирование.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07.11.2018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24242F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Местные виды. Прямоугольное проецирование.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EF3DA4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Расположение видов. Задачи на составление чертежей.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EF3DA4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Моделирование по чертежам.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EF3DA4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Аксонометрические проекции деталей.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05.12.2018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EF3DA4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Построение аксонометрических проекций.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Технический рисунок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19.12.2018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Анализ геометрической формы предметов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26.12.2018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Чертежи и аксонометрические проекции геометрических тел.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16.01.2019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Проекции вершин, рёбер и граней предмета.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23.01.2019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и наглядное изображение.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30.01.2019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Порядок построения изображений на чертежах.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06.02.2019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 по двум данным.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Нанесение размеров с учётом формы предмета.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00A72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Чтение чертежей.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27.02.2019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73317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73317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373317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Эскиз и технический рисунок детали.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20.03.2019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DB1B6E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Общие понятия о преобразованиях фигур.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03.04.2019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DB1B6E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10.04.2019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DB1B6E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17.04.2019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24242F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Чертёж детали в трёх видах.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24.04.2019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0D54BA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Графический диктант.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08.05.2019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0D54BA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FBC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Геометрические построения.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15.05.2019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4C12" w:rsidRPr="00522FBC" w:rsidTr="000D54BA">
        <w:tc>
          <w:tcPr>
            <w:tcW w:w="959" w:type="dxa"/>
            <w:vAlign w:val="center"/>
          </w:tcPr>
          <w:p w:rsidR="000B4C12" w:rsidRPr="00522FBC" w:rsidRDefault="000B4C12" w:rsidP="000B4C1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Обобщение знаний</w:t>
            </w:r>
          </w:p>
        </w:tc>
        <w:tc>
          <w:tcPr>
            <w:tcW w:w="1559" w:type="dxa"/>
          </w:tcPr>
          <w:p w:rsidR="000B4C12" w:rsidRDefault="000B4C12" w:rsidP="000B4C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22.05.2019</w:t>
            </w:r>
          </w:p>
        </w:tc>
        <w:tc>
          <w:tcPr>
            <w:tcW w:w="1418" w:type="dxa"/>
          </w:tcPr>
          <w:p w:rsidR="000B4C12" w:rsidRPr="00522FBC" w:rsidRDefault="000B4C12" w:rsidP="000B4C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7493B" w:rsidRPr="00522FBC" w:rsidRDefault="0067493B">
      <w:pPr>
        <w:rPr>
          <w:rFonts w:ascii="Times New Roman" w:hAnsi="Times New Roman" w:cs="Times New Roman"/>
          <w:sz w:val="24"/>
          <w:szCs w:val="24"/>
        </w:rPr>
      </w:pPr>
    </w:p>
    <w:sectPr w:rsidR="0067493B" w:rsidRPr="00522FBC" w:rsidSect="00645AA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9207B"/>
    <w:multiLevelType w:val="multilevel"/>
    <w:tmpl w:val="A2E6C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8334A"/>
    <w:multiLevelType w:val="multilevel"/>
    <w:tmpl w:val="9BE2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15059F"/>
    <w:multiLevelType w:val="multilevel"/>
    <w:tmpl w:val="C324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7C5F00"/>
    <w:multiLevelType w:val="multilevel"/>
    <w:tmpl w:val="0F82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4C2F65"/>
    <w:multiLevelType w:val="multilevel"/>
    <w:tmpl w:val="EB82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DE6"/>
    <w:rsid w:val="000A00B4"/>
    <w:rsid w:val="000B4C12"/>
    <w:rsid w:val="00211DE6"/>
    <w:rsid w:val="0024242F"/>
    <w:rsid w:val="003522C0"/>
    <w:rsid w:val="00382091"/>
    <w:rsid w:val="004F3D40"/>
    <w:rsid w:val="00522FBC"/>
    <w:rsid w:val="00627FA6"/>
    <w:rsid w:val="00641F05"/>
    <w:rsid w:val="00645AA0"/>
    <w:rsid w:val="0067493B"/>
    <w:rsid w:val="0072067B"/>
    <w:rsid w:val="00723201"/>
    <w:rsid w:val="009F4E33"/>
    <w:rsid w:val="00AF1491"/>
    <w:rsid w:val="00DA685B"/>
    <w:rsid w:val="00DD0696"/>
    <w:rsid w:val="00FA141A"/>
    <w:rsid w:val="00FC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BE2CD-B57C-4F71-94DA-E9ACFBEA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DD0696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6">
    <w:name w:val="No Spacing"/>
    <w:uiPriority w:val="1"/>
    <w:qFormat/>
    <w:rsid w:val="00645AA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7">
    <w:name w:val="c17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3201"/>
  </w:style>
  <w:style w:type="character" w:styleId="a7">
    <w:name w:val="Hyperlink"/>
    <w:basedOn w:val="a0"/>
    <w:uiPriority w:val="99"/>
    <w:semiHidden/>
    <w:unhideWhenUsed/>
    <w:rsid w:val="00723201"/>
    <w:rPr>
      <w:color w:val="0000FF"/>
      <w:u w:val="single"/>
    </w:rPr>
  </w:style>
  <w:style w:type="character" w:customStyle="1" w:styleId="c15">
    <w:name w:val="c15"/>
    <w:basedOn w:val="a0"/>
    <w:rsid w:val="00723201"/>
  </w:style>
  <w:style w:type="paragraph" w:customStyle="1" w:styleId="c21">
    <w:name w:val="c21"/>
    <w:basedOn w:val="a"/>
    <w:rsid w:val="00723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23201"/>
  </w:style>
  <w:style w:type="paragraph" w:customStyle="1" w:styleId="c12">
    <w:name w:val="c12"/>
    <w:basedOn w:val="a"/>
    <w:rsid w:val="00DA6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A685B"/>
  </w:style>
  <w:style w:type="character" w:customStyle="1" w:styleId="c7">
    <w:name w:val="c7"/>
    <w:basedOn w:val="a0"/>
    <w:rsid w:val="000B4C12"/>
  </w:style>
  <w:style w:type="paragraph" w:customStyle="1" w:styleId="2">
    <w:name w:val="стиль2"/>
    <w:basedOn w:val="a"/>
    <w:rsid w:val="000B4C12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11</cp:revision>
  <cp:lastPrinted>2018-04-09T21:21:00Z</cp:lastPrinted>
  <dcterms:created xsi:type="dcterms:W3CDTF">2017-03-12T19:17:00Z</dcterms:created>
  <dcterms:modified xsi:type="dcterms:W3CDTF">2018-08-24T04:52:00Z</dcterms:modified>
</cp:coreProperties>
</file>